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2" w:rsidRDefault="00581582" w:rsidP="00581582">
      <w:pPr>
        <w:spacing w:before="120" w:after="120" w:line="240" w:lineRule="auto"/>
        <w:ind w:left="576"/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ÖZGEÇMİŞ</w:t>
      </w:r>
    </w:p>
    <w:p w:rsidR="00581582" w:rsidRDefault="00581582" w:rsidP="005815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1.      Adı Soyadı: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İlyas Söğütlü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2.      Doğum Tarihi: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01.01.1968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3.      Unvanı: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Doçent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4.      Öğrenim Durumu: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0"/>
        <w:gridCol w:w="2409"/>
        <w:gridCol w:w="3261"/>
        <w:gridCol w:w="709"/>
      </w:tblGrid>
      <w:tr w:rsidR="00581582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Yıl </w:t>
            </w:r>
          </w:p>
        </w:tc>
      </w:tr>
      <w:tr w:rsidR="00581582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197B82">
              <w:rPr>
                <w:rFonts w:ascii="Times New Roman" w:hAnsi="Times New Roman"/>
                <w:sz w:val="24"/>
                <w:szCs w:val="24"/>
                <w:lang w:val="tr-TR"/>
              </w:rPr>
              <w:t>Çalışma Ekonomisi ve Endüstriyel İlişkile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Ankara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Üniversitesi Siyasal Bilgiler Fakültesi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1990</w:t>
            </w:r>
          </w:p>
        </w:tc>
      </w:tr>
      <w:tr w:rsidR="00581582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İktisat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Dumlupınar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1995</w:t>
            </w:r>
          </w:p>
        </w:tc>
      </w:tr>
      <w:tr w:rsidR="00581582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Kamu Yönetimi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582" w:rsidRDefault="00581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Sakarya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582" w:rsidRDefault="00581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2003</w:t>
            </w:r>
          </w:p>
        </w:tc>
      </w:tr>
    </w:tbl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5.      Akademik Unvanlar: </w:t>
      </w:r>
    </w:p>
    <w:p w:rsidR="00581582" w:rsidRDefault="00581582" w:rsidP="00581582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Yardımcı Doçentlik Tarihi : </w:t>
      </w:r>
      <w:r>
        <w:rPr>
          <w:rFonts w:ascii="Times New Roman" w:hAnsi="Times New Roman"/>
          <w:b/>
          <w:sz w:val="24"/>
          <w:szCs w:val="24"/>
          <w:lang w:val="tr-TR"/>
        </w:rPr>
        <w:tab/>
        <w:t>2004</w:t>
      </w:r>
    </w:p>
    <w:p w:rsidR="00581582" w:rsidRDefault="00581582" w:rsidP="00581582">
      <w:pPr>
        <w:spacing w:before="120" w:after="12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Doçentlik Tarihi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    :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</w:r>
      <w:r w:rsidR="00197B82">
        <w:rPr>
          <w:rFonts w:ascii="Times New Roman" w:hAnsi="Times New Roman"/>
          <w:b/>
          <w:color w:val="000000"/>
          <w:sz w:val="24"/>
          <w:szCs w:val="24"/>
          <w:lang w:val="tr-TR"/>
        </w:rPr>
        <w:t>2012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</w:t>
      </w:r>
    </w:p>
    <w:p w:rsidR="00581582" w:rsidRDefault="00581582" w:rsidP="00581582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Profesörlük Tarihi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    : 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6.     Yönetilen Yüksek Lisans ve Doktora Tezleri </w:t>
      </w:r>
    </w:p>
    <w:p w:rsidR="00581582" w:rsidRDefault="00581582" w:rsidP="005815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          6.1.  Yüksek Lisans Tezleri </w:t>
      </w:r>
    </w:p>
    <w:p w:rsidR="00581582" w:rsidRPr="00197B82" w:rsidRDefault="00581582" w:rsidP="00581582">
      <w:pPr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sz w:val="24"/>
          <w:szCs w:val="24"/>
          <w:lang w:val="tr-TR"/>
        </w:rPr>
        <w:t>Tevfik Tankut Batur, “Avrupa Birliği’ne Giriş Sürecinin Türk Ulus Devlet Yapısı Üzerine Etkileri”    Dumlupınar Üniversitesi Sosyal Bilimler Ens. Kamu Yönetimi A.B.D. Kütahya 2006.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ab/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6.2.  Doktora Tezleri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7.     Yayınlar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 7.1.  Uluslararası hakemli dergilerde yayınlanan makaleler (SCI &amp; SSCI &amp; Arts and Humanities)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 7.2. Uluslararası diğer hakemli dergilerde yayınlanan makaleler</w:t>
      </w:r>
    </w:p>
    <w:p w:rsidR="00581582" w:rsidRPr="00197B82" w:rsidRDefault="00581582" w:rsidP="00581582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</w:r>
      <w:r w:rsidRPr="00197B82">
        <w:rPr>
          <w:rFonts w:ascii="Times New Roman" w:hAnsi="Times New Roman"/>
          <w:b/>
          <w:bCs/>
          <w:sz w:val="24"/>
          <w:szCs w:val="24"/>
          <w:lang w:val="tr-TR"/>
        </w:rPr>
        <w:t xml:space="preserve"> 1</w:t>
      </w:r>
      <w:r w:rsidRPr="00197B82">
        <w:rPr>
          <w:rFonts w:ascii="Times New Roman" w:hAnsi="Times New Roman"/>
          <w:sz w:val="24"/>
          <w:szCs w:val="24"/>
          <w:lang w:val="tr-TR"/>
        </w:rPr>
        <w:t xml:space="preserve">. İlyas Söğütlü-İdris Demirel, “Felsefe’den Siyasete: Rasyonel, Empirist ve Pozitivist </w:t>
      </w:r>
      <w:proofErr w:type="gramStart"/>
      <w:r w:rsidRPr="00197B82">
        <w:rPr>
          <w:rFonts w:ascii="Times New Roman" w:hAnsi="Times New Roman"/>
          <w:sz w:val="24"/>
          <w:szCs w:val="24"/>
          <w:lang w:val="tr-TR"/>
        </w:rPr>
        <w:t>Felsefelerin  Siyasal</w:t>
      </w:r>
      <w:proofErr w:type="gramEnd"/>
      <w:r w:rsidRPr="00197B82">
        <w:rPr>
          <w:rFonts w:ascii="Times New Roman" w:hAnsi="Times New Roman"/>
          <w:sz w:val="24"/>
          <w:szCs w:val="24"/>
          <w:lang w:val="tr-TR"/>
        </w:rPr>
        <w:t xml:space="preserve"> Yansımaları”, Kutadgubilig-Felsefe-Bilim Araştırmaları, Sayı: 16, Ekim 2009, ss.193-206.</w:t>
      </w:r>
    </w:p>
    <w:p w:rsidR="00581582" w:rsidRPr="00197B82" w:rsidRDefault="00581582" w:rsidP="00581582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       2.</w:t>
      </w:r>
      <w:r w:rsidRPr="00197B82">
        <w:rPr>
          <w:rFonts w:ascii="Times New Roman" w:hAnsi="Times New Roman"/>
          <w:sz w:val="24"/>
          <w:szCs w:val="24"/>
          <w:lang w:val="tr-TR"/>
        </w:rPr>
        <w:t xml:space="preserve"> İlyas Söğütlü, “Türk Modernleşmesi Sürecinde Mithat Paşa”, Cumhuriyet Üniversitesi İktisadi </w:t>
      </w:r>
      <w:proofErr w:type="gramStart"/>
      <w:r w:rsidRPr="00197B82">
        <w:rPr>
          <w:rFonts w:ascii="Times New Roman" w:hAnsi="Times New Roman"/>
          <w:sz w:val="24"/>
          <w:szCs w:val="24"/>
          <w:lang w:val="tr-TR"/>
        </w:rPr>
        <w:t>ve   İdari</w:t>
      </w:r>
      <w:proofErr w:type="gramEnd"/>
      <w:r w:rsidRPr="00197B82">
        <w:rPr>
          <w:rFonts w:ascii="Times New Roman" w:hAnsi="Times New Roman"/>
          <w:sz w:val="24"/>
          <w:szCs w:val="24"/>
          <w:lang w:val="tr-TR"/>
        </w:rPr>
        <w:t xml:space="preserve"> Bilimler Fakültesi Dergisi, Cilt:11, Sayı:1, Nisan 2010, ss.101-113.</w:t>
      </w:r>
    </w:p>
    <w:p w:rsidR="00581582" w:rsidRPr="00197B82" w:rsidRDefault="00581582" w:rsidP="00581582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       3.</w:t>
      </w:r>
      <w:r w:rsidRPr="00197B82">
        <w:rPr>
          <w:rFonts w:ascii="Times New Roman" w:hAnsi="Times New Roman"/>
          <w:sz w:val="24"/>
          <w:szCs w:val="24"/>
          <w:lang w:val="tr-TR"/>
        </w:rPr>
        <w:t xml:space="preserve"> İlyas Söğütlü, “Yakup Kadri Karaosmanoğlu’nun Gözüyle Türk İnkılâbı ve İnkılâp Kadrosu”, Selçuk Üniversitesi Sosyal Bilimler Enstitüsü Dergisi, Yıl: 2010, Sayı:23, ss.201-208.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7.3. Uluslararası bilimsel toplantılarda sunulan ve bildiri kitabında (</w:t>
      </w:r>
      <w:r>
        <w:rPr>
          <w:rFonts w:ascii="Times New Roman" w:hAnsi="Times New Roman"/>
          <w:b/>
          <w:i/>
          <w:color w:val="000000"/>
          <w:sz w:val="24"/>
          <w:szCs w:val="24"/>
          <w:lang w:val="tr-TR"/>
        </w:rPr>
        <w:t>Proceedings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) basılan bildiriler </w:t>
      </w:r>
    </w:p>
    <w:p w:rsidR="00581582" w:rsidRPr="00197B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lastRenderedPageBreak/>
        <w:tab/>
      </w:r>
      <w:r w:rsidRPr="00197B82">
        <w:rPr>
          <w:rFonts w:ascii="Times New Roman" w:hAnsi="Times New Roman"/>
          <w:b/>
          <w:bCs/>
          <w:sz w:val="24"/>
          <w:szCs w:val="24"/>
          <w:lang w:val="tr-TR"/>
        </w:rPr>
        <w:t xml:space="preserve">        1</w:t>
      </w:r>
      <w:r w:rsidRPr="00197B82">
        <w:rPr>
          <w:rFonts w:ascii="Times New Roman" w:hAnsi="Times New Roman"/>
          <w:sz w:val="24"/>
          <w:szCs w:val="24"/>
          <w:lang w:val="tr-TR"/>
        </w:rPr>
        <w:t>. İlyas Söğütlü, “İkinci Meşrutiyet’te Halkçılık İdeolojisi ve Demokratik Açılım Olasılığı” International Symposium on Democracy and Democracy Education in Europe, 11-12 June 2009 Çanakkale/Turkey, pp.280-288. Düzenleme: Çanakkale 18 Üniversitesi, Universitá di L’Aquila, Ludwigsburg University ve University of Education Heidelberg işbirliği ile.</w:t>
      </w:r>
    </w:p>
    <w:p w:rsidR="00581582" w:rsidRDefault="00581582" w:rsidP="00581582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İlyas Söğütlü, “Namık Kemal’in Siyasi Fikirleri”, Doğumunun 170. Yılında Uluslararası Namık Kemal Sempozyumu, Cilt: II, Ed. O. K. Tavukçu- A. Tilbe, ss.895-909</w:t>
      </w:r>
      <w:proofErr w:type="gramStart"/>
      <w:r>
        <w:rPr>
          <w:rFonts w:ascii="Times New Roman" w:hAnsi="Times New Roman"/>
          <w:sz w:val="24"/>
          <w:szCs w:val="24"/>
        </w:rPr>
        <w:t>,  2010</w:t>
      </w:r>
      <w:proofErr w:type="gramEnd"/>
      <w:r>
        <w:rPr>
          <w:rFonts w:ascii="Times New Roman" w:hAnsi="Times New Roman"/>
          <w:sz w:val="24"/>
          <w:szCs w:val="24"/>
        </w:rPr>
        <w:t>, Tekirdağ. Düzenleme: Namık Kemal Üniversitesi.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7.4.  Yazılan uluslararası kitaplar veya kitaplarda bölümler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7.5.  Ulusal hakemli dergilerde yayınlanan makaleler </w:t>
      </w:r>
    </w:p>
    <w:p w:rsidR="00581582" w:rsidRDefault="00581582" w:rsidP="00581582">
      <w:pPr>
        <w:pStyle w:val="GvdeMetni"/>
        <w:tabs>
          <w:tab w:val="left" w:pos="540"/>
        </w:tabs>
        <w:spacing w:before="120" w:after="120"/>
        <w:ind w:left="360"/>
      </w:pPr>
      <w:r>
        <w:rPr>
          <w:b/>
          <w:color w:val="000000"/>
        </w:rPr>
        <w:tab/>
      </w:r>
      <w:r>
        <w:rPr>
          <w:b/>
        </w:rPr>
        <w:t xml:space="preserve"> 1</w:t>
      </w:r>
      <w:r>
        <w:t>. İlyas Söğütlü, “Darülfünun’dan Üniversite’ye: Cumhuriyet Türkiyesi’nde İlk Üniversite Reformu (1933). Liberal Düşünce, Sayı: 34, Bahar 2004, ss.121-128.</w:t>
      </w:r>
    </w:p>
    <w:p w:rsidR="00581582" w:rsidRDefault="00581582" w:rsidP="00581582">
      <w:pPr>
        <w:pStyle w:val="GvdeMetni"/>
        <w:tabs>
          <w:tab w:val="left" w:pos="540"/>
        </w:tabs>
        <w:spacing w:before="120" w:after="120"/>
        <w:ind w:left="360"/>
      </w:pPr>
      <w:r>
        <w:rPr>
          <w:b/>
        </w:rPr>
        <w:tab/>
        <w:t xml:space="preserve"> 2</w:t>
      </w:r>
      <w:r>
        <w:t>. İlyas Söğütlü “İmparatorluk’tan Ulus Devlet’e Geçiş Sürecinde İdeoloji Arayışı: Solidarist Korporatizm”. Liberal Düşünce, Sayı: 35, Yaz 2004, ss.127-134.</w:t>
      </w:r>
    </w:p>
    <w:p w:rsidR="00581582" w:rsidRPr="00197B82" w:rsidRDefault="00581582" w:rsidP="00581582">
      <w:pPr>
        <w:spacing w:before="120" w:after="120" w:line="240" w:lineRule="auto"/>
        <w:ind w:left="360" w:firstLine="195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3. </w:t>
      </w:r>
      <w:r w:rsidRPr="00197B82">
        <w:rPr>
          <w:rFonts w:ascii="Times New Roman" w:hAnsi="Times New Roman"/>
          <w:sz w:val="24"/>
          <w:szCs w:val="24"/>
          <w:lang w:val="tr-TR"/>
        </w:rPr>
        <w:t>İlyas Söğütlü-İdris Demirel, “Kapitalizm İle İlişkisi Çerçevesinde Sosyal Bilimler, Avrupamerkezcilik ve Postmodernite”, Türkiye Günlüğü, Sayı:95, Güz 2008, ss.28-37.</w:t>
      </w:r>
    </w:p>
    <w:p w:rsidR="00581582" w:rsidRPr="00197B82" w:rsidRDefault="00581582" w:rsidP="00581582">
      <w:pPr>
        <w:spacing w:before="120" w:after="120" w:line="240" w:lineRule="auto"/>
        <w:ind w:left="360" w:firstLine="195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4. </w:t>
      </w:r>
      <w:r w:rsidRPr="00197B82">
        <w:rPr>
          <w:rFonts w:ascii="Times New Roman" w:hAnsi="Times New Roman"/>
          <w:sz w:val="24"/>
          <w:szCs w:val="24"/>
          <w:lang w:val="tr-TR"/>
        </w:rPr>
        <w:t>İlyas Söğütlü, “</w:t>
      </w:r>
      <w:r w:rsidRPr="00197B82">
        <w:rPr>
          <w:rStyle w:val="gvdemetnichar0"/>
          <w:rFonts w:ascii="Times New Roman" w:hAnsi="Times New Roman"/>
          <w:sz w:val="24"/>
          <w:szCs w:val="24"/>
          <w:lang w:val="tr-TR"/>
        </w:rPr>
        <w:t xml:space="preserve">Osmanlı’dan Cumhuriyet’e Türkiye’de Modernleşme: Kırılmalar ve Süreklilikler”, </w:t>
      </w:r>
      <w:r w:rsidRPr="00197B82">
        <w:rPr>
          <w:rFonts w:ascii="Times New Roman" w:hAnsi="Times New Roman"/>
          <w:sz w:val="24"/>
          <w:szCs w:val="24"/>
          <w:lang w:val="tr-TR"/>
        </w:rPr>
        <w:t>Muhafazakâr Düşünce, Sayı:18, Güz 2008, ss.33-54.</w:t>
      </w:r>
    </w:p>
    <w:p w:rsidR="00581582" w:rsidRPr="00197B82" w:rsidRDefault="00581582" w:rsidP="00581582">
      <w:pPr>
        <w:spacing w:before="120" w:after="120" w:line="240" w:lineRule="auto"/>
        <w:ind w:left="360" w:firstLine="195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>5</w:t>
      </w:r>
      <w:r w:rsidRPr="00197B82">
        <w:rPr>
          <w:rFonts w:ascii="Times New Roman" w:hAnsi="Times New Roman"/>
          <w:sz w:val="24"/>
          <w:szCs w:val="24"/>
          <w:lang w:val="tr-TR"/>
        </w:rPr>
        <w:t xml:space="preserve">. İlyas Söğütlü, “Erken Cumhuriyet Döneminde Milliyetçi Eğitim ve Modernleşme”, Düşünen Siyaset, Sayı:25, 2009, ss.193-214. </w:t>
      </w:r>
    </w:p>
    <w:p w:rsidR="00581582" w:rsidRPr="00197B82" w:rsidRDefault="00581582" w:rsidP="00581582">
      <w:pPr>
        <w:spacing w:before="120" w:after="120" w:line="240" w:lineRule="auto"/>
        <w:ind w:left="360" w:firstLine="195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6. </w:t>
      </w:r>
      <w:r w:rsidRPr="00197B82">
        <w:rPr>
          <w:rFonts w:ascii="Times New Roman" w:hAnsi="Times New Roman"/>
          <w:sz w:val="24"/>
          <w:szCs w:val="24"/>
          <w:lang w:val="tr-TR"/>
        </w:rPr>
        <w:t>İlyas Söğütlü, “Cumhuriyet Türkiyesi’nde Modernleşme Bürokratik Vesayet”, Kocaeli Ünv. Sosyal Bilimler Enstitüsü Dergisi, Sayı: 19, 2010/1, ss.49-68.</w:t>
      </w:r>
    </w:p>
    <w:p w:rsidR="00581582" w:rsidRPr="00197B82" w:rsidRDefault="00581582" w:rsidP="00581582">
      <w:pPr>
        <w:spacing w:before="120" w:after="120" w:line="240" w:lineRule="auto"/>
        <w:ind w:left="360" w:firstLine="135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7. </w:t>
      </w:r>
      <w:r w:rsidRPr="00197B82">
        <w:rPr>
          <w:rFonts w:ascii="Times New Roman" w:hAnsi="Times New Roman"/>
          <w:sz w:val="24"/>
          <w:szCs w:val="24"/>
          <w:lang w:val="tr-TR"/>
        </w:rPr>
        <w:t>İlyas Söğütlü, “Jön Türk Düşüncesinde Modernlik ve Modernleşme”, Doğu Batı Düşünce Dergisi, Ağustos-Eylül-Ekim 2010, ss. 219-242.</w:t>
      </w:r>
    </w:p>
    <w:p w:rsidR="00581582" w:rsidRPr="00197B82" w:rsidRDefault="00581582" w:rsidP="00581582">
      <w:pPr>
        <w:spacing w:before="120" w:after="120" w:line="240" w:lineRule="auto"/>
        <w:ind w:left="360" w:firstLine="195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8. </w:t>
      </w:r>
      <w:r w:rsidRPr="00197B82">
        <w:rPr>
          <w:rFonts w:ascii="Times New Roman" w:hAnsi="Times New Roman"/>
          <w:sz w:val="24"/>
          <w:szCs w:val="24"/>
          <w:lang w:val="tr-TR"/>
        </w:rPr>
        <w:t>İlyas Söğütlü, “Cumhuriyet’in Pozitivist Ütopyası: Yeni Bir Toplum Yaratmak”, Muhafazakâr Düşünce, Sayı:24, 2010, ss.133-148.</w:t>
      </w:r>
    </w:p>
    <w:p w:rsidR="00581582" w:rsidRPr="00197B82" w:rsidRDefault="00581582" w:rsidP="00581582">
      <w:pPr>
        <w:spacing w:before="120" w:after="120" w:line="240" w:lineRule="auto"/>
        <w:ind w:left="360" w:firstLine="195"/>
        <w:jc w:val="both"/>
        <w:rPr>
          <w:rFonts w:ascii="Times New Roman" w:hAnsi="Times New Roman"/>
          <w:sz w:val="24"/>
          <w:szCs w:val="24"/>
          <w:lang w:val="tr-TR"/>
        </w:rPr>
      </w:pPr>
      <w:r w:rsidRPr="00197B82">
        <w:rPr>
          <w:rFonts w:ascii="Times New Roman" w:hAnsi="Times New Roman"/>
          <w:b/>
          <w:sz w:val="24"/>
          <w:szCs w:val="24"/>
          <w:lang w:val="tr-TR"/>
        </w:rPr>
        <w:t xml:space="preserve">9. </w:t>
      </w:r>
      <w:r w:rsidRPr="00197B82">
        <w:rPr>
          <w:rFonts w:ascii="Times New Roman" w:hAnsi="Times New Roman"/>
          <w:sz w:val="24"/>
          <w:szCs w:val="24"/>
          <w:lang w:val="tr-TR"/>
        </w:rPr>
        <w:t>İlyas Söğütlü, “Tarihsel ve Toplumsal Bağlamı İçinde Kemalizm-Aydınlanma-Muhafazakârlık İlişkisi Üzerine Bir Derkenar” , Doğu Batı Düşünce Dergisi, Sayı: 58, Ağustos-Eylül-Ekim 2011, ss.163-188.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7.6.  Ulusal bilimsel toplantılarda sunulan ve bildiri kitabında basılan bildiriler </w:t>
      </w:r>
    </w:p>
    <w:p w:rsidR="00581582" w:rsidRDefault="00581582" w:rsidP="00581582">
      <w:pPr>
        <w:pStyle w:val="GvdeMetniGirintisi"/>
        <w:spacing w:before="120"/>
      </w:pPr>
      <w:r>
        <w:rPr>
          <w:b/>
          <w:color w:val="000000"/>
        </w:rPr>
        <w:tab/>
      </w:r>
      <w:r>
        <w:t xml:space="preserve">1.  İlyas Söğütlü, “Türkiye’de Devlet Tasavvurunda Değişim: “Aşkın Devletten Araçsal Devlete” </w:t>
      </w:r>
      <w:r>
        <w:rPr>
          <w:b/>
        </w:rPr>
        <w:t xml:space="preserve"> </w:t>
      </w:r>
      <w:r>
        <w:t>V. Kamu Yönetimi Sempozyumu- Türk Kamu Yönetiminin Yapısal ve İşlevsel Sorunları</w:t>
      </w:r>
      <w:r>
        <w:rPr>
          <w:b/>
        </w:rPr>
        <w:t xml:space="preserve"> </w:t>
      </w:r>
      <w:r>
        <w:t>Bildiri Kitabı,</w:t>
      </w:r>
      <w:r>
        <w:rPr>
          <w:b/>
        </w:rPr>
        <w:t xml:space="preserve"> </w:t>
      </w:r>
      <w:r>
        <w:t>Ed. O. Gökçe-M. A. Çukurçayır, Selçuk Üniversitesi İ.İ.B.F. Kamu Yönetimi Bölümü, 13-14 Mayıs 2010, Konya, ss.157-165.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7.7.  Diğer yayınlar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>7.8.  Uluslararası atıflar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8.   Ulusal &amp; Uluslararası Projeler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9.    İdari Görevler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Bilecik Ünv. </w:t>
      </w:r>
      <w:proofErr w:type="gramStart"/>
      <w:r>
        <w:rPr>
          <w:rFonts w:ascii="Times New Roman" w:hAnsi="Times New Roman"/>
          <w:sz w:val="24"/>
          <w:szCs w:val="24"/>
        </w:rPr>
        <w:t>İİBF Kamu Yönetimi Bölüm Başkanlığı 28.06.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2006–28.07.2009.</w:t>
      </w:r>
      <w:proofErr w:type="gramEnd"/>
    </w:p>
    <w:p w:rsidR="00581582" w:rsidRDefault="00581582" w:rsidP="00581582">
      <w:pPr>
        <w:tabs>
          <w:tab w:val="num" w:pos="36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10.  Bilimsel ve Mesleki Kuruluşlara Üyelikler </w:t>
      </w:r>
    </w:p>
    <w:p w:rsidR="00581582" w:rsidRDefault="00581582" w:rsidP="00581582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11.  Ödüller </w:t>
      </w:r>
    </w:p>
    <w:p w:rsidR="00581582" w:rsidRDefault="00581582" w:rsidP="00581582">
      <w:pPr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lastRenderedPageBreak/>
        <w:t>12. Son iki yılda yürütülen dersler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2"/>
        <w:gridCol w:w="236"/>
        <w:gridCol w:w="1031"/>
        <w:gridCol w:w="3055"/>
        <w:gridCol w:w="1031"/>
        <w:gridCol w:w="1201"/>
        <w:gridCol w:w="236"/>
        <w:gridCol w:w="1088"/>
      </w:tblGrid>
      <w:tr w:rsidR="00581582">
        <w:trPr>
          <w:trHeight w:val="39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Akademik Yıl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Haftalık Saati 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Sayısı 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Teorik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81582">
        <w:trPr>
          <w:trHeight w:hRule="exact" w:val="397"/>
        </w:trPr>
        <w:tc>
          <w:tcPr>
            <w:tcW w:w="1367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</w:p>
        </w:tc>
        <w:tc>
          <w:tcPr>
            <w:tcW w:w="109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Güz</w:t>
            </w:r>
          </w:p>
        </w:tc>
        <w:tc>
          <w:tcPr>
            <w:tcW w:w="32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Türkiye’de Siyasal Yaşam I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   6 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Çağdaş Siyasi Akımlar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İdari Yapısı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 Siyasal Hayatının   Gelişimi (Y. L.)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İlkbahar 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Türkiye’de Siyasal Yaşam II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Bürokrasi ve Türk Bürokrasisi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Modernleşme Kuramları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Modernleşme Kuramları ve Türk Modernleşmesi(Y.L.)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582">
        <w:trPr>
          <w:trHeight w:hRule="exact" w:val="397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Güz 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Türkiye’de Siyasal Yaşam 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Çağdaş Siyasi Akımlar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İdari Yapısı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 Siyasal Hayatının Gelişimi (Yüksek Lisans)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İlkbahar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Türkiye’de Siyasal Yaşam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Bürokrasi ve Türk Bürokrasisi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Modernleşme Kuramları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  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Modernleşme Kuramları ve Türk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Modernleşmesi(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Y. L.)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1582">
        <w:trPr>
          <w:trHeight w:hRule="exact" w:val="39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2009-2010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Yaz Okulu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Türkiye’de Siyasal Yaşam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Türkiye’de Siyasal Yaşam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Bürokrasi ve Türk Bürokrasisi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1582">
        <w:trPr>
          <w:trHeight w:hRule="exact" w:val="397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tabs>
                <w:tab w:val="num" w:pos="360"/>
              </w:tabs>
              <w:spacing w:before="100" w:beforeAutospacing="1" w:after="100" w:afterAutospacing="1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582" w:rsidRDefault="00581582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  <w:p w:rsidR="00581582" w:rsidRDefault="00581582">
            <w:pPr>
              <w:tabs>
                <w:tab w:val="num" w:pos="360"/>
              </w:tabs>
              <w:spacing w:before="100" w:beforeAutospacing="1" w:after="100" w:afterAutospacing="1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582" w:rsidRDefault="00581582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Yaz Okulu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Türkiye’de Siyasal Yaşam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1582">
        <w:trPr>
          <w:trHeight w:hRule="exact" w:val="397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Türkiye’de Siyasal Yaşam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582">
        <w:trPr>
          <w:trHeight w:hRule="exact" w:val="397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Bürokrasi ve Türk Bürokrasisi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582" w:rsidRDefault="0058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158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582" w:rsidRDefault="00581582">
            <w:pPr>
              <w:spacing w:after="0" w:line="240" w:lineRule="auto"/>
              <w:rPr>
                <w:lang w:val="tr-TR" w:eastAsia="tr-TR"/>
              </w:rPr>
            </w:pPr>
          </w:p>
        </w:tc>
      </w:tr>
    </w:tbl>
    <w:p w:rsidR="00581582" w:rsidRDefault="00581582" w:rsidP="00581582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6561D2" w:rsidRDefault="00581582" w:rsidP="00581582">
      <w:r>
        <w:rPr>
          <w:rFonts w:ascii="Times New Roman" w:hAnsi="Times New Roman"/>
          <w:sz w:val="24"/>
          <w:szCs w:val="24"/>
          <w:lang w:val="tr-TR"/>
        </w:rPr>
        <w:br w:type="page"/>
      </w:r>
    </w:p>
    <w:sectPr w:rsidR="006561D2" w:rsidSect="0065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81582"/>
    <w:rsid w:val="000D4D96"/>
    <w:rsid w:val="00197B82"/>
    <w:rsid w:val="0027694C"/>
    <w:rsid w:val="00581582"/>
    <w:rsid w:val="0065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8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81582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15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unhideWhenUsed/>
    <w:rsid w:val="00581582"/>
    <w:pPr>
      <w:spacing w:after="120" w:line="240" w:lineRule="auto"/>
      <w:ind w:left="283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815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0">
    <w:name w:val="gvdemetnichar"/>
    <w:basedOn w:val="VarsaylanParagrafYazTipi"/>
    <w:rsid w:val="0058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user</cp:lastModifiedBy>
  <cp:revision>2</cp:revision>
  <dcterms:created xsi:type="dcterms:W3CDTF">2015-11-07T13:18:00Z</dcterms:created>
  <dcterms:modified xsi:type="dcterms:W3CDTF">2015-11-07T13:18:00Z</dcterms:modified>
</cp:coreProperties>
</file>